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86" w:rsidRDefault="009B6E86" w:rsidP="009B6E86">
      <w:pPr>
        <w:jc w:val="center"/>
        <w:rPr>
          <w:rFonts w:ascii="Times New Roman" w:hAnsi="Times New Roman" w:cs="Times New Roman"/>
          <w:b/>
          <w:sz w:val="28"/>
          <w:szCs w:val="28"/>
        </w:rPr>
      </w:pPr>
      <w:r w:rsidRPr="006C5FA6">
        <w:rPr>
          <w:rFonts w:ascii="Times New Roman" w:hAnsi="Times New Roman" w:cs="Times New Roman"/>
          <w:b/>
          <w:sz w:val="28"/>
          <w:szCs w:val="28"/>
        </w:rPr>
        <w:t>ЗАКЛЮЧЕНИЕ</w:t>
      </w:r>
    </w:p>
    <w:p w:rsidR="009B6E86" w:rsidRDefault="009B6E86" w:rsidP="009B6E86">
      <w:pPr>
        <w:jc w:val="center"/>
        <w:rPr>
          <w:rFonts w:ascii="Times New Roman" w:hAnsi="Times New Roman" w:cs="Times New Roman"/>
          <w:b/>
          <w:sz w:val="28"/>
          <w:szCs w:val="28"/>
        </w:rPr>
      </w:pPr>
      <w:r>
        <w:rPr>
          <w:rFonts w:ascii="Times New Roman" w:hAnsi="Times New Roman" w:cs="Times New Roman"/>
          <w:b/>
          <w:sz w:val="28"/>
          <w:szCs w:val="28"/>
        </w:rPr>
        <w:t>о результатах проведения публичных слушаний</w:t>
      </w:r>
    </w:p>
    <w:p w:rsidR="009B6E86" w:rsidRDefault="009B6E86" w:rsidP="001E6480">
      <w:pPr>
        <w:pStyle w:val="a3"/>
        <w:spacing w:after="0"/>
        <w:ind w:left="4956" w:firstLine="6"/>
        <w:rPr>
          <w:bCs/>
          <w:sz w:val="28"/>
          <w:szCs w:val="28"/>
        </w:rPr>
      </w:pPr>
      <w:r>
        <w:rPr>
          <w:sz w:val="28"/>
          <w:szCs w:val="28"/>
        </w:rPr>
        <w:t xml:space="preserve">Дата проведения: </w:t>
      </w:r>
      <w:r w:rsidR="00E4412D">
        <w:rPr>
          <w:sz w:val="28"/>
          <w:szCs w:val="28"/>
        </w:rPr>
        <w:t>11.12.</w:t>
      </w:r>
      <w:r w:rsidR="003E64B9">
        <w:rPr>
          <w:sz w:val="28"/>
          <w:szCs w:val="28"/>
        </w:rPr>
        <w:t>2023</w:t>
      </w:r>
    </w:p>
    <w:p w:rsidR="009B6E86" w:rsidRDefault="009B6E86" w:rsidP="001E6480">
      <w:pPr>
        <w:pStyle w:val="a3"/>
        <w:spacing w:after="0"/>
        <w:ind w:left="4956" w:firstLine="6"/>
        <w:rPr>
          <w:bCs/>
          <w:sz w:val="28"/>
          <w:szCs w:val="28"/>
        </w:rPr>
      </w:pPr>
      <w:r>
        <w:rPr>
          <w:bCs/>
          <w:sz w:val="28"/>
          <w:szCs w:val="28"/>
        </w:rPr>
        <w:t>Время проведения: 1</w:t>
      </w:r>
      <w:r w:rsidR="00E4412D">
        <w:rPr>
          <w:bCs/>
          <w:sz w:val="28"/>
          <w:szCs w:val="28"/>
        </w:rPr>
        <w:t>5</w:t>
      </w:r>
      <w:r>
        <w:rPr>
          <w:bCs/>
          <w:sz w:val="28"/>
          <w:szCs w:val="28"/>
        </w:rPr>
        <w:t>.00</w:t>
      </w:r>
    </w:p>
    <w:p w:rsidR="009B6E86" w:rsidRDefault="009B6E86" w:rsidP="001E6480">
      <w:pPr>
        <w:pStyle w:val="a3"/>
        <w:spacing w:after="0"/>
        <w:ind w:left="4956" w:firstLine="6"/>
        <w:rPr>
          <w:bCs/>
          <w:sz w:val="28"/>
          <w:szCs w:val="28"/>
        </w:rPr>
      </w:pPr>
      <w:r>
        <w:rPr>
          <w:bCs/>
          <w:sz w:val="28"/>
          <w:szCs w:val="28"/>
        </w:rPr>
        <w:t xml:space="preserve">Место </w:t>
      </w:r>
      <w:proofErr w:type="gramStart"/>
      <w:r>
        <w:rPr>
          <w:bCs/>
          <w:sz w:val="28"/>
          <w:szCs w:val="28"/>
        </w:rPr>
        <w:t>проведения:  здание</w:t>
      </w:r>
      <w:proofErr w:type="gramEnd"/>
      <w:r>
        <w:rPr>
          <w:bCs/>
          <w:sz w:val="28"/>
          <w:szCs w:val="28"/>
        </w:rPr>
        <w:t xml:space="preserve"> </w:t>
      </w:r>
      <w:r w:rsidR="001E6480">
        <w:rPr>
          <w:bCs/>
          <w:sz w:val="28"/>
          <w:szCs w:val="28"/>
        </w:rPr>
        <w:t>Исполкома  Алексеевского городского поселения</w:t>
      </w:r>
      <w:r>
        <w:rPr>
          <w:bCs/>
          <w:sz w:val="28"/>
          <w:szCs w:val="28"/>
        </w:rPr>
        <w:t xml:space="preserve"> </w:t>
      </w:r>
    </w:p>
    <w:p w:rsidR="009B6E86" w:rsidRDefault="009B6E86" w:rsidP="009B6E86">
      <w:pPr>
        <w:pStyle w:val="a3"/>
        <w:spacing w:after="0"/>
        <w:rPr>
          <w:bCs/>
          <w:sz w:val="28"/>
          <w:szCs w:val="28"/>
        </w:rPr>
      </w:pPr>
    </w:p>
    <w:p w:rsidR="009B6E86" w:rsidRPr="00E4412D" w:rsidRDefault="009B6E86" w:rsidP="007F5D74">
      <w:pPr>
        <w:pStyle w:val="a3"/>
        <w:spacing w:after="0" w:line="360" w:lineRule="auto"/>
        <w:ind w:firstLine="708"/>
        <w:jc w:val="both"/>
        <w:rPr>
          <w:bCs/>
          <w:sz w:val="28"/>
          <w:szCs w:val="28"/>
        </w:rPr>
      </w:pPr>
      <w:r w:rsidRPr="00E4412D">
        <w:rPr>
          <w:b/>
          <w:bCs/>
          <w:sz w:val="28"/>
          <w:szCs w:val="28"/>
        </w:rPr>
        <w:t>Предмет публичных слушаний</w:t>
      </w:r>
      <w:r w:rsidRPr="00E4412D">
        <w:rPr>
          <w:bCs/>
          <w:sz w:val="28"/>
          <w:szCs w:val="28"/>
        </w:rPr>
        <w:t xml:space="preserve">: </w:t>
      </w:r>
      <w:r w:rsidR="007F5D74" w:rsidRPr="00E4412D">
        <w:rPr>
          <w:sz w:val="28"/>
          <w:szCs w:val="28"/>
        </w:rPr>
        <w:t xml:space="preserve">внесение изменений в Правила землепользования и застройки </w:t>
      </w:r>
      <w:proofErr w:type="spellStart"/>
      <w:r w:rsidR="007F5D74" w:rsidRPr="00E4412D">
        <w:rPr>
          <w:sz w:val="28"/>
          <w:szCs w:val="28"/>
        </w:rPr>
        <w:t>п.г.т</w:t>
      </w:r>
      <w:proofErr w:type="spellEnd"/>
      <w:r w:rsidR="007F5D74" w:rsidRPr="00E4412D">
        <w:rPr>
          <w:sz w:val="28"/>
          <w:szCs w:val="28"/>
        </w:rPr>
        <w:t xml:space="preserve"> </w:t>
      </w:r>
      <w:r w:rsidR="00E4412D" w:rsidRPr="00E4412D">
        <w:rPr>
          <w:sz w:val="28"/>
          <w:szCs w:val="28"/>
        </w:rPr>
        <w:t>Алексеевское Алексеевского</w:t>
      </w:r>
      <w:r w:rsidR="007F5D74" w:rsidRPr="00E4412D">
        <w:rPr>
          <w:sz w:val="28"/>
          <w:szCs w:val="28"/>
        </w:rPr>
        <w:t xml:space="preserve"> </w:t>
      </w:r>
      <w:r w:rsidRPr="00E4412D">
        <w:rPr>
          <w:bCs/>
          <w:sz w:val="28"/>
          <w:szCs w:val="28"/>
        </w:rPr>
        <w:t>муниципального района Республики Татарстан.</w:t>
      </w:r>
    </w:p>
    <w:p w:rsidR="009B6E86" w:rsidRPr="00E4412D" w:rsidRDefault="009B6E86" w:rsidP="00E4412D">
      <w:pPr>
        <w:keepNext/>
        <w:keepLines/>
        <w:suppressAutoHyphens/>
        <w:spacing w:after="0" w:line="360" w:lineRule="auto"/>
        <w:ind w:firstLine="709"/>
        <w:jc w:val="both"/>
        <w:rPr>
          <w:rFonts w:ascii="Times New Roman" w:hAnsi="Times New Roman" w:cs="Times New Roman"/>
          <w:sz w:val="28"/>
          <w:szCs w:val="28"/>
        </w:rPr>
      </w:pPr>
      <w:r w:rsidRPr="00E4412D">
        <w:rPr>
          <w:rFonts w:ascii="Times New Roman" w:hAnsi="Times New Roman" w:cs="Times New Roman"/>
          <w:b/>
          <w:bCs/>
          <w:sz w:val="28"/>
          <w:szCs w:val="28"/>
        </w:rPr>
        <w:t>Основание для проведения публичных слушаний</w:t>
      </w:r>
      <w:r w:rsidRPr="00E4412D">
        <w:rPr>
          <w:rFonts w:ascii="Times New Roman" w:hAnsi="Times New Roman" w:cs="Times New Roman"/>
          <w:bCs/>
          <w:sz w:val="28"/>
          <w:szCs w:val="28"/>
        </w:rPr>
        <w:t xml:space="preserve">: </w:t>
      </w:r>
      <w:r w:rsidR="00E4412D" w:rsidRPr="00E4412D">
        <w:rPr>
          <w:rFonts w:ascii="Times New Roman" w:hAnsi="Times New Roman" w:cs="Times New Roman"/>
          <w:bCs/>
          <w:sz w:val="28"/>
          <w:szCs w:val="28"/>
        </w:rPr>
        <w:t xml:space="preserve">Решение </w:t>
      </w:r>
      <w:r w:rsidR="00E4412D">
        <w:rPr>
          <w:rFonts w:ascii="Times New Roman" w:hAnsi="Times New Roman" w:cs="Times New Roman"/>
          <w:bCs/>
          <w:sz w:val="28"/>
          <w:szCs w:val="28"/>
        </w:rPr>
        <w:t xml:space="preserve">Совета </w:t>
      </w:r>
      <w:r w:rsidR="00E4412D" w:rsidRPr="00E4412D">
        <w:rPr>
          <w:rFonts w:ascii="Times New Roman" w:hAnsi="Times New Roman" w:cs="Times New Roman"/>
          <w:bCs/>
          <w:sz w:val="28"/>
          <w:szCs w:val="28"/>
        </w:rPr>
        <w:t>Алексеевского</w:t>
      </w:r>
      <w:r w:rsidRPr="00E4412D">
        <w:rPr>
          <w:rFonts w:ascii="Times New Roman" w:hAnsi="Times New Roman" w:cs="Times New Roman"/>
          <w:bCs/>
          <w:sz w:val="28"/>
          <w:szCs w:val="28"/>
        </w:rPr>
        <w:t xml:space="preserve"> городског</w:t>
      </w:r>
      <w:r w:rsidR="001E6480" w:rsidRPr="00E4412D">
        <w:rPr>
          <w:rFonts w:ascii="Times New Roman" w:hAnsi="Times New Roman" w:cs="Times New Roman"/>
          <w:bCs/>
          <w:sz w:val="28"/>
          <w:szCs w:val="28"/>
        </w:rPr>
        <w:t>о поселения</w:t>
      </w:r>
      <w:r w:rsidR="00E4412D">
        <w:rPr>
          <w:rFonts w:ascii="Times New Roman" w:hAnsi="Times New Roman" w:cs="Times New Roman"/>
          <w:bCs/>
          <w:sz w:val="28"/>
          <w:szCs w:val="28"/>
        </w:rPr>
        <w:t xml:space="preserve"> </w:t>
      </w:r>
      <w:r w:rsidR="00E4412D" w:rsidRPr="00E4412D">
        <w:rPr>
          <w:rFonts w:ascii="Times New Roman" w:hAnsi="Times New Roman" w:cs="Times New Roman"/>
          <w:sz w:val="28"/>
          <w:szCs w:val="28"/>
        </w:rPr>
        <w:t>Алексеевского муниципального района Республики Татарстан</w:t>
      </w:r>
      <w:r w:rsidR="001E6480" w:rsidRPr="00E4412D">
        <w:rPr>
          <w:rFonts w:ascii="Times New Roman" w:hAnsi="Times New Roman" w:cs="Times New Roman"/>
          <w:bCs/>
          <w:sz w:val="28"/>
          <w:szCs w:val="28"/>
        </w:rPr>
        <w:t xml:space="preserve"> </w:t>
      </w:r>
      <w:r w:rsidR="001E6480" w:rsidRPr="00E4412D">
        <w:rPr>
          <w:rFonts w:ascii="Times New Roman" w:hAnsi="Times New Roman" w:cs="Times New Roman"/>
          <w:bCs/>
          <w:sz w:val="28"/>
          <w:szCs w:val="28"/>
        </w:rPr>
        <w:t xml:space="preserve">от </w:t>
      </w:r>
      <w:r w:rsidR="00E4412D" w:rsidRPr="00E4412D">
        <w:rPr>
          <w:rFonts w:ascii="Times New Roman" w:hAnsi="Times New Roman" w:cs="Times New Roman"/>
          <w:bCs/>
          <w:sz w:val="28"/>
          <w:szCs w:val="28"/>
        </w:rPr>
        <w:t>13.11</w:t>
      </w:r>
      <w:r w:rsidR="003E64B9" w:rsidRPr="00E4412D">
        <w:rPr>
          <w:rFonts w:ascii="Times New Roman" w:hAnsi="Times New Roman" w:cs="Times New Roman"/>
          <w:bCs/>
          <w:sz w:val="28"/>
          <w:szCs w:val="28"/>
        </w:rPr>
        <w:t>.2023</w:t>
      </w:r>
      <w:r w:rsidR="009C2B77" w:rsidRPr="00E4412D">
        <w:rPr>
          <w:rFonts w:ascii="Times New Roman" w:hAnsi="Times New Roman" w:cs="Times New Roman"/>
          <w:bCs/>
          <w:sz w:val="28"/>
          <w:szCs w:val="28"/>
        </w:rPr>
        <w:t xml:space="preserve"> № </w:t>
      </w:r>
      <w:r w:rsidR="00E4412D" w:rsidRPr="00E4412D">
        <w:rPr>
          <w:rFonts w:ascii="Times New Roman" w:hAnsi="Times New Roman" w:cs="Times New Roman"/>
          <w:bCs/>
          <w:sz w:val="28"/>
          <w:szCs w:val="28"/>
        </w:rPr>
        <w:t>76</w:t>
      </w:r>
      <w:r w:rsidR="001E6480" w:rsidRPr="00E4412D">
        <w:rPr>
          <w:rFonts w:ascii="Times New Roman" w:hAnsi="Times New Roman" w:cs="Times New Roman"/>
          <w:bCs/>
          <w:sz w:val="28"/>
          <w:szCs w:val="28"/>
        </w:rPr>
        <w:t xml:space="preserve"> «</w:t>
      </w:r>
      <w:r w:rsidR="00E4412D" w:rsidRPr="00E4412D">
        <w:rPr>
          <w:rFonts w:ascii="Times New Roman" w:hAnsi="Times New Roman" w:cs="Times New Roman"/>
          <w:sz w:val="28"/>
          <w:szCs w:val="28"/>
        </w:rPr>
        <w:t xml:space="preserve">О проекте о внесении изменений в решение Совета Алексеевского городского поселения Алексеевского муниципального района Республики Татарстан от 13.12.2022 № 62 </w:t>
      </w:r>
      <w:r w:rsidR="00E4412D" w:rsidRPr="00E4412D">
        <w:rPr>
          <w:rFonts w:ascii="Times New Roman" w:hAnsi="Times New Roman" w:cs="Times New Roman"/>
          <w:sz w:val="28"/>
        </w:rPr>
        <w:t>«Об утверждении правил землепользования и застройки муниципального</w:t>
      </w:r>
      <w:r w:rsidR="00E4412D" w:rsidRPr="00E4412D">
        <w:rPr>
          <w:rFonts w:ascii="Times New Roman" w:hAnsi="Times New Roman" w:cs="Times New Roman"/>
          <w:sz w:val="28"/>
          <w:szCs w:val="28"/>
        </w:rPr>
        <w:t xml:space="preserve"> </w:t>
      </w:r>
      <w:r w:rsidR="00E4412D" w:rsidRPr="00E4412D">
        <w:rPr>
          <w:rFonts w:ascii="Times New Roman" w:hAnsi="Times New Roman" w:cs="Times New Roman"/>
          <w:sz w:val="28"/>
        </w:rPr>
        <w:t>образования «</w:t>
      </w:r>
      <w:r w:rsidR="00E4412D" w:rsidRPr="00E4412D">
        <w:rPr>
          <w:rFonts w:ascii="Times New Roman" w:hAnsi="Times New Roman" w:cs="Times New Roman"/>
          <w:sz w:val="28"/>
          <w:szCs w:val="28"/>
        </w:rPr>
        <w:t>Алексеевское гор</w:t>
      </w:r>
      <w:r w:rsidR="00E4412D">
        <w:rPr>
          <w:rFonts w:ascii="Times New Roman" w:hAnsi="Times New Roman" w:cs="Times New Roman"/>
          <w:sz w:val="28"/>
          <w:szCs w:val="28"/>
        </w:rPr>
        <w:t xml:space="preserve">одское поселение» </w:t>
      </w:r>
      <w:r w:rsidR="00E4412D" w:rsidRPr="00E4412D">
        <w:rPr>
          <w:rFonts w:ascii="Times New Roman" w:hAnsi="Times New Roman" w:cs="Times New Roman"/>
          <w:sz w:val="28"/>
          <w:szCs w:val="28"/>
        </w:rPr>
        <w:t>Алекс</w:t>
      </w:r>
      <w:r w:rsidR="00E4412D">
        <w:rPr>
          <w:rFonts w:ascii="Times New Roman" w:hAnsi="Times New Roman" w:cs="Times New Roman"/>
          <w:sz w:val="28"/>
          <w:szCs w:val="28"/>
        </w:rPr>
        <w:t xml:space="preserve">еевского муниципального района </w:t>
      </w:r>
      <w:r w:rsidR="00E4412D" w:rsidRPr="00E4412D">
        <w:rPr>
          <w:rFonts w:ascii="Times New Roman" w:hAnsi="Times New Roman" w:cs="Times New Roman"/>
          <w:sz w:val="28"/>
          <w:szCs w:val="28"/>
        </w:rPr>
        <w:t>Республики Татарстан» (с изменениями от 12.05.2023 №70)</w:t>
      </w:r>
      <w:r w:rsidRPr="00E4412D">
        <w:rPr>
          <w:rFonts w:ascii="Times New Roman" w:hAnsi="Times New Roman" w:cs="Times New Roman"/>
          <w:bCs/>
          <w:sz w:val="28"/>
          <w:szCs w:val="28"/>
        </w:rPr>
        <w:t>»</w:t>
      </w:r>
      <w:r w:rsidR="00E4412D">
        <w:rPr>
          <w:rFonts w:ascii="Times New Roman" w:hAnsi="Times New Roman" w:cs="Times New Roman"/>
          <w:bCs/>
          <w:sz w:val="28"/>
          <w:szCs w:val="28"/>
        </w:rPr>
        <w:t>.</w:t>
      </w:r>
    </w:p>
    <w:p w:rsidR="009B6E86" w:rsidRDefault="009B6E86" w:rsidP="007F5D74">
      <w:pPr>
        <w:pStyle w:val="a3"/>
        <w:spacing w:after="0" w:line="360" w:lineRule="auto"/>
        <w:ind w:firstLine="708"/>
        <w:jc w:val="both"/>
        <w:rPr>
          <w:sz w:val="24"/>
          <w:szCs w:val="24"/>
        </w:rPr>
      </w:pPr>
      <w:r w:rsidRPr="00D80B53">
        <w:rPr>
          <w:b/>
          <w:bCs/>
          <w:sz w:val="28"/>
          <w:szCs w:val="28"/>
        </w:rPr>
        <w:t>Инициатор публичных слушаний</w:t>
      </w:r>
      <w:r>
        <w:rPr>
          <w:b/>
          <w:bCs/>
          <w:sz w:val="28"/>
          <w:szCs w:val="28"/>
        </w:rPr>
        <w:t xml:space="preserve">: </w:t>
      </w:r>
      <w:r w:rsidR="00E4412D">
        <w:rPr>
          <w:bCs/>
          <w:sz w:val="28"/>
          <w:szCs w:val="28"/>
        </w:rPr>
        <w:t>Совет</w:t>
      </w:r>
      <w:r w:rsidR="00E4412D">
        <w:rPr>
          <w:bCs/>
          <w:sz w:val="28"/>
          <w:szCs w:val="28"/>
        </w:rPr>
        <w:t xml:space="preserve"> </w:t>
      </w:r>
      <w:r w:rsidR="00E4412D" w:rsidRPr="00E4412D">
        <w:rPr>
          <w:bCs/>
          <w:sz w:val="28"/>
          <w:szCs w:val="28"/>
        </w:rPr>
        <w:t>Алексеевского городского поселения</w:t>
      </w:r>
      <w:r w:rsidR="00E4412D">
        <w:rPr>
          <w:bCs/>
          <w:sz w:val="28"/>
          <w:szCs w:val="28"/>
        </w:rPr>
        <w:t xml:space="preserve"> </w:t>
      </w:r>
      <w:r w:rsidR="00E4412D" w:rsidRPr="00E4412D">
        <w:rPr>
          <w:sz w:val="28"/>
          <w:szCs w:val="28"/>
        </w:rPr>
        <w:t>Алексеевского муниципального района Республики Татарстан</w:t>
      </w:r>
      <w:r w:rsidR="00E4412D">
        <w:rPr>
          <w:sz w:val="28"/>
          <w:szCs w:val="28"/>
        </w:rPr>
        <w:t>.</w:t>
      </w:r>
      <w:r w:rsidR="00E4412D">
        <w:rPr>
          <w:bCs/>
          <w:sz w:val="28"/>
          <w:szCs w:val="28"/>
        </w:rPr>
        <w:t xml:space="preserve"> </w:t>
      </w:r>
      <w:r>
        <w:rPr>
          <w:bCs/>
          <w:sz w:val="28"/>
          <w:szCs w:val="28"/>
        </w:rPr>
        <w:t>Информация о проведении публичных слушаний</w:t>
      </w:r>
      <w:r w:rsidR="009C2B77">
        <w:rPr>
          <w:bCs/>
          <w:sz w:val="28"/>
          <w:szCs w:val="28"/>
        </w:rPr>
        <w:t xml:space="preserve"> </w:t>
      </w:r>
      <w:r>
        <w:rPr>
          <w:bCs/>
          <w:sz w:val="28"/>
          <w:szCs w:val="28"/>
        </w:rPr>
        <w:t>обнародована на информационном стенде в Исполнительном комитете Алексеевского городского поселения, а также размещена на официальном сайте Алексеевского муниципального района в сети «Интернет» по адресу:</w:t>
      </w:r>
      <w:r w:rsidRPr="00763377">
        <w:rPr>
          <w:sz w:val="24"/>
          <w:szCs w:val="24"/>
        </w:rPr>
        <w:t xml:space="preserve"> </w:t>
      </w:r>
      <w:hyperlink r:id="rId5" w:history="1">
        <w:r w:rsidRPr="007F5D74">
          <w:rPr>
            <w:rStyle w:val="a5"/>
            <w:color w:val="auto"/>
            <w:sz w:val="28"/>
            <w:szCs w:val="28"/>
            <w:lang w:val="en-US"/>
          </w:rPr>
          <w:t>http</w:t>
        </w:r>
        <w:r w:rsidRPr="007F5D74">
          <w:rPr>
            <w:rStyle w:val="a5"/>
            <w:color w:val="auto"/>
            <w:sz w:val="28"/>
            <w:szCs w:val="28"/>
          </w:rPr>
          <w:t>://</w:t>
        </w:r>
        <w:proofErr w:type="spellStart"/>
        <w:r w:rsidRPr="007F5D74">
          <w:rPr>
            <w:rStyle w:val="a5"/>
            <w:color w:val="auto"/>
            <w:sz w:val="28"/>
            <w:szCs w:val="28"/>
            <w:lang w:val="en-US"/>
          </w:rPr>
          <w:t>alekseevskiy</w:t>
        </w:r>
        <w:proofErr w:type="spellEnd"/>
        <w:r w:rsidRPr="007F5D74">
          <w:rPr>
            <w:rStyle w:val="a5"/>
            <w:color w:val="auto"/>
            <w:sz w:val="28"/>
            <w:szCs w:val="28"/>
          </w:rPr>
          <w:t>.</w:t>
        </w:r>
        <w:proofErr w:type="spellStart"/>
        <w:r w:rsidRPr="007F5D74">
          <w:rPr>
            <w:rStyle w:val="a5"/>
            <w:color w:val="auto"/>
            <w:sz w:val="28"/>
            <w:szCs w:val="28"/>
            <w:lang w:val="en-US"/>
          </w:rPr>
          <w:t>tatarstan</w:t>
        </w:r>
        <w:proofErr w:type="spellEnd"/>
        <w:r w:rsidRPr="007F5D74">
          <w:rPr>
            <w:rStyle w:val="a5"/>
            <w:color w:val="auto"/>
            <w:sz w:val="28"/>
            <w:szCs w:val="28"/>
          </w:rPr>
          <w:t>.</w:t>
        </w:r>
        <w:proofErr w:type="spellStart"/>
        <w:r w:rsidRPr="007F5D74">
          <w:rPr>
            <w:rStyle w:val="a5"/>
            <w:color w:val="auto"/>
            <w:sz w:val="28"/>
            <w:szCs w:val="28"/>
            <w:lang w:val="en-US"/>
          </w:rPr>
          <w:t>ru</w:t>
        </w:r>
        <w:proofErr w:type="spellEnd"/>
        <w:r w:rsidRPr="007F5D74">
          <w:rPr>
            <w:rStyle w:val="a5"/>
            <w:color w:val="auto"/>
            <w:sz w:val="28"/>
            <w:szCs w:val="28"/>
          </w:rPr>
          <w:t xml:space="preserve">/ </w:t>
        </w:r>
      </w:hyperlink>
      <w:r w:rsidRPr="007F5D74">
        <w:rPr>
          <w:sz w:val="28"/>
          <w:szCs w:val="28"/>
        </w:rPr>
        <w:t>.</w:t>
      </w:r>
    </w:p>
    <w:p w:rsidR="009B6E86" w:rsidRDefault="009B6E86" w:rsidP="007F5D74">
      <w:pPr>
        <w:pStyle w:val="a3"/>
        <w:spacing w:after="0" w:line="360" w:lineRule="auto"/>
        <w:ind w:firstLine="708"/>
        <w:jc w:val="both"/>
        <w:rPr>
          <w:sz w:val="28"/>
          <w:szCs w:val="28"/>
        </w:rPr>
      </w:pPr>
      <w:r w:rsidRPr="00763377">
        <w:rPr>
          <w:sz w:val="28"/>
          <w:szCs w:val="28"/>
        </w:rPr>
        <w:t>В период публичных слушаний</w:t>
      </w:r>
      <w:r>
        <w:rPr>
          <w:sz w:val="28"/>
          <w:szCs w:val="28"/>
        </w:rPr>
        <w:t xml:space="preserve"> предложения и замечания по проекту внесения изменений в Правила землепользования и застройки </w:t>
      </w:r>
      <w:proofErr w:type="spellStart"/>
      <w:r>
        <w:rPr>
          <w:sz w:val="28"/>
          <w:szCs w:val="28"/>
        </w:rPr>
        <w:t>п.г.т.Алексеевское</w:t>
      </w:r>
      <w:proofErr w:type="spellEnd"/>
      <w:r>
        <w:rPr>
          <w:sz w:val="28"/>
          <w:szCs w:val="28"/>
        </w:rPr>
        <w:t xml:space="preserve"> Алексеевского муниципального района Республики </w:t>
      </w:r>
      <w:r w:rsidR="00E4412D">
        <w:rPr>
          <w:sz w:val="28"/>
          <w:szCs w:val="28"/>
        </w:rPr>
        <w:t>Татарстан в</w:t>
      </w:r>
      <w:r>
        <w:rPr>
          <w:sz w:val="28"/>
          <w:szCs w:val="28"/>
        </w:rPr>
        <w:t xml:space="preserve"> администрацию Алексеевского городского поселения не поступали.</w:t>
      </w:r>
    </w:p>
    <w:p w:rsidR="009B6E86" w:rsidRDefault="009B6E86" w:rsidP="007F5D74">
      <w:pPr>
        <w:pStyle w:val="a3"/>
        <w:spacing w:after="0" w:line="360" w:lineRule="auto"/>
        <w:ind w:firstLine="708"/>
        <w:jc w:val="both"/>
        <w:rPr>
          <w:sz w:val="28"/>
          <w:szCs w:val="28"/>
        </w:rPr>
      </w:pPr>
      <w:r>
        <w:rPr>
          <w:sz w:val="28"/>
          <w:szCs w:val="28"/>
        </w:rPr>
        <w:lastRenderedPageBreak/>
        <w:t>В период проведения публичных слушаний проект внесения изменений в Правила землепользования и застройки п.г.т.</w:t>
      </w:r>
      <w:r w:rsidR="001E6480">
        <w:rPr>
          <w:sz w:val="28"/>
          <w:szCs w:val="28"/>
        </w:rPr>
        <w:t xml:space="preserve"> </w:t>
      </w:r>
      <w:r>
        <w:rPr>
          <w:sz w:val="28"/>
          <w:szCs w:val="28"/>
        </w:rPr>
        <w:t>Алексеевское Алексеевского муниципального района Республики Татарстан получил положительную оценку.</w:t>
      </w:r>
    </w:p>
    <w:p w:rsidR="007F5D74" w:rsidRDefault="009B6E86" w:rsidP="007F5D74">
      <w:pPr>
        <w:pStyle w:val="a3"/>
        <w:spacing w:after="0" w:line="360" w:lineRule="auto"/>
        <w:ind w:firstLine="708"/>
        <w:jc w:val="both"/>
        <w:rPr>
          <w:sz w:val="28"/>
          <w:szCs w:val="28"/>
        </w:rPr>
      </w:pPr>
      <w:r>
        <w:rPr>
          <w:sz w:val="28"/>
          <w:szCs w:val="28"/>
        </w:rPr>
        <w:t>Выводы и рекомендации по результатам публичных слушаний по проекту внесения изменений в Правила землепользования и застройки п.г.т.</w:t>
      </w:r>
      <w:r w:rsidR="001E6480">
        <w:rPr>
          <w:sz w:val="28"/>
          <w:szCs w:val="28"/>
        </w:rPr>
        <w:t xml:space="preserve"> </w:t>
      </w:r>
      <w:r>
        <w:rPr>
          <w:sz w:val="28"/>
          <w:szCs w:val="28"/>
        </w:rPr>
        <w:t>Алексеевское Алексеевского муниципального района Республики Татарстан:</w:t>
      </w:r>
    </w:p>
    <w:p w:rsidR="009B6E86" w:rsidRPr="007F5D74" w:rsidRDefault="009B6E86" w:rsidP="007F5D74">
      <w:pPr>
        <w:pStyle w:val="a3"/>
        <w:numPr>
          <w:ilvl w:val="0"/>
          <w:numId w:val="1"/>
        </w:numPr>
        <w:spacing w:after="0" w:line="360" w:lineRule="auto"/>
        <w:ind w:left="0" w:firstLine="284"/>
        <w:jc w:val="both"/>
        <w:rPr>
          <w:b/>
          <w:bCs/>
          <w:sz w:val="28"/>
          <w:szCs w:val="28"/>
        </w:rPr>
      </w:pPr>
      <w:r>
        <w:rPr>
          <w:sz w:val="28"/>
          <w:szCs w:val="28"/>
        </w:rPr>
        <w:t>Комиссия по внесению изменений в Правила землепользования и застройки п.г.т.</w:t>
      </w:r>
      <w:r w:rsidR="007F5D74">
        <w:rPr>
          <w:sz w:val="28"/>
          <w:szCs w:val="28"/>
        </w:rPr>
        <w:t xml:space="preserve"> </w:t>
      </w:r>
      <w:r>
        <w:rPr>
          <w:sz w:val="28"/>
          <w:szCs w:val="28"/>
        </w:rPr>
        <w:t>Алексеевское Алексеевского района Республики Татарстан, рассмотрев  предоставленные материалы по проекту, протокол публичных слушаний, считает, что процедура проведения публичных слушаний по проекту внесения изменений в Правила землепользования и застройки соблюдена и соответствует требованиям законодательства Российской Федерации и муниципальным правовым актам Алексеевского городского поселения, в связи с чем признает проведенные публичные слушания состоявшимися.</w:t>
      </w:r>
    </w:p>
    <w:p w:rsidR="00E219A7" w:rsidRDefault="003E64B9" w:rsidP="00E219A7">
      <w:pPr>
        <w:pStyle w:val="a6"/>
        <w:numPr>
          <w:ilvl w:val="0"/>
          <w:numId w:val="1"/>
        </w:numPr>
        <w:spacing w:after="0" w:line="360" w:lineRule="auto"/>
        <w:ind w:left="0" w:firstLine="284"/>
        <w:jc w:val="both"/>
        <w:rPr>
          <w:rFonts w:ascii="Times New Roman" w:hAnsi="Times New Roman" w:cs="Times New Roman"/>
          <w:sz w:val="28"/>
          <w:szCs w:val="28"/>
        </w:rPr>
      </w:pPr>
      <w:r w:rsidRPr="007F5D74">
        <w:rPr>
          <w:rFonts w:ascii="Times New Roman" w:hAnsi="Times New Roman" w:cs="Times New Roman"/>
          <w:sz w:val="28"/>
          <w:szCs w:val="28"/>
        </w:rPr>
        <w:t>Комиссия рекомендует</w:t>
      </w:r>
      <w:r w:rsidR="009B6E86" w:rsidRPr="007F5D74">
        <w:rPr>
          <w:rFonts w:ascii="Times New Roman" w:hAnsi="Times New Roman" w:cs="Times New Roman"/>
          <w:sz w:val="28"/>
          <w:szCs w:val="28"/>
        </w:rPr>
        <w:t xml:space="preserve"> Главе Алексеевского городского поселения одобрить проект </w:t>
      </w:r>
      <w:r w:rsidRPr="007F5D74">
        <w:rPr>
          <w:rFonts w:ascii="Times New Roman" w:hAnsi="Times New Roman" w:cs="Times New Roman"/>
          <w:sz w:val="28"/>
          <w:szCs w:val="28"/>
        </w:rPr>
        <w:t>внесения изменений в</w:t>
      </w:r>
      <w:r w:rsidR="009B6E86" w:rsidRPr="007F5D74">
        <w:rPr>
          <w:rFonts w:ascii="Times New Roman" w:hAnsi="Times New Roman" w:cs="Times New Roman"/>
          <w:sz w:val="28"/>
          <w:szCs w:val="28"/>
        </w:rPr>
        <w:t xml:space="preserve"> Правила землепользования и застройки п.г.т.</w:t>
      </w:r>
      <w:r w:rsidR="007F5D74">
        <w:rPr>
          <w:rFonts w:ascii="Times New Roman" w:hAnsi="Times New Roman" w:cs="Times New Roman"/>
          <w:sz w:val="28"/>
          <w:szCs w:val="28"/>
        </w:rPr>
        <w:t xml:space="preserve"> </w:t>
      </w:r>
      <w:r w:rsidRPr="007F5D74">
        <w:rPr>
          <w:rFonts w:ascii="Times New Roman" w:hAnsi="Times New Roman" w:cs="Times New Roman"/>
          <w:sz w:val="28"/>
          <w:szCs w:val="28"/>
        </w:rPr>
        <w:t>Алексеевское Алексеевского</w:t>
      </w:r>
      <w:r w:rsidR="009B6E86" w:rsidRPr="007F5D74">
        <w:rPr>
          <w:rFonts w:ascii="Times New Roman" w:hAnsi="Times New Roman" w:cs="Times New Roman"/>
          <w:sz w:val="28"/>
          <w:szCs w:val="28"/>
        </w:rPr>
        <w:t xml:space="preserve"> района Республики Татарстан</w:t>
      </w:r>
      <w:r w:rsidR="00E219A7">
        <w:rPr>
          <w:rFonts w:ascii="Times New Roman" w:hAnsi="Times New Roman" w:cs="Times New Roman"/>
          <w:sz w:val="28"/>
          <w:szCs w:val="28"/>
        </w:rPr>
        <w:t>.</w:t>
      </w:r>
    </w:p>
    <w:p w:rsidR="00E219A7" w:rsidRPr="00E219A7" w:rsidRDefault="00E219A7" w:rsidP="00E219A7">
      <w:pPr>
        <w:pStyle w:val="a6"/>
        <w:numPr>
          <w:ilvl w:val="0"/>
          <w:numId w:val="1"/>
        </w:numPr>
        <w:spacing w:after="0" w:line="360" w:lineRule="auto"/>
        <w:ind w:left="0" w:firstLine="284"/>
        <w:jc w:val="both"/>
        <w:rPr>
          <w:rFonts w:ascii="Times New Roman" w:hAnsi="Times New Roman" w:cs="Times New Roman"/>
          <w:sz w:val="28"/>
          <w:szCs w:val="28"/>
        </w:rPr>
      </w:pPr>
      <w:r w:rsidRPr="00E219A7">
        <w:rPr>
          <w:rFonts w:ascii="Times New Roman" w:hAnsi="Times New Roman" w:cs="Times New Roman"/>
          <w:sz w:val="28"/>
          <w:szCs w:val="28"/>
        </w:rPr>
        <w:t xml:space="preserve">Внести в Правила землепользования и застройки муниципального образования «Алексеевское городское поселение» Алексеевского муниципального района Республики Татарстан, утвержденные решением Совета Алексеевского городского поселения Алексеевского муниципального района Республики Татарстан от 13 декабря 2022 года № 62 (с изменениями от </w:t>
      </w:r>
      <w:r w:rsidRPr="00E219A7">
        <w:rPr>
          <w:rFonts w:ascii="Times New Roman" w:hAnsi="Times New Roman" w:cs="Times New Roman"/>
          <w:color w:val="000000"/>
          <w:sz w:val="28"/>
          <w:szCs w:val="28"/>
        </w:rPr>
        <w:t>12.05.2023 № 70</w:t>
      </w:r>
      <w:r w:rsidRPr="00E219A7">
        <w:rPr>
          <w:rFonts w:ascii="Times New Roman" w:hAnsi="Times New Roman" w:cs="Times New Roman"/>
          <w:sz w:val="28"/>
          <w:szCs w:val="28"/>
        </w:rPr>
        <w:t>) следующие изменения и дополнения:</w:t>
      </w:r>
    </w:p>
    <w:p w:rsidR="00E219A7" w:rsidRPr="00E219A7" w:rsidRDefault="00E219A7" w:rsidP="00E219A7">
      <w:pPr>
        <w:pStyle w:val="a6"/>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b/>
          <w:sz w:val="28"/>
          <w:szCs w:val="28"/>
        </w:rPr>
        <w:t xml:space="preserve">1) в статье 8 </w:t>
      </w:r>
      <w:r w:rsidRPr="00E219A7">
        <w:rPr>
          <w:rFonts w:ascii="Times New Roman" w:hAnsi="Times New Roman" w:cs="Times New Roman"/>
          <w:b/>
          <w:color w:val="000000"/>
          <w:sz w:val="28"/>
          <w:szCs w:val="28"/>
          <w:shd w:val="clear" w:color="auto" w:fill="FFFFFF"/>
        </w:rPr>
        <w:t>пункт 3 изложить в следующей редакции:</w:t>
      </w:r>
    </w:p>
    <w:p w:rsidR="00E219A7" w:rsidRPr="00E219A7" w:rsidRDefault="00E219A7" w:rsidP="00E219A7">
      <w:pPr>
        <w:pStyle w:val="a6"/>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 xml:space="preserve">«Границы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w:t>
      </w:r>
      <w:r w:rsidRPr="00E219A7">
        <w:rPr>
          <w:rFonts w:ascii="Times New Roman" w:hAnsi="Times New Roman" w:cs="Times New Roman"/>
          <w:sz w:val="28"/>
          <w:szCs w:val="28"/>
        </w:rPr>
        <w:lastRenderedPageBreak/>
        <w:t>Допускается пересечение границ территориальных зон с границами зон с особыми условиями использования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w:t>
      </w:r>
    </w:p>
    <w:p w:rsidR="00E219A7" w:rsidRPr="00E219A7" w:rsidRDefault="00E219A7" w:rsidP="00E219A7">
      <w:pPr>
        <w:pStyle w:val="a6"/>
        <w:spacing w:after="0" w:line="360" w:lineRule="auto"/>
        <w:ind w:left="567"/>
        <w:jc w:val="both"/>
        <w:rPr>
          <w:rFonts w:ascii="Times New Roman" w:hAnsi="Times New Roman" w:cs="Times New Roman"/>
          <w:sz w:val="28"/>
          <w:szCs w:val="28"/>
        </w:rPr>
      </w:pPr>
      <w:r w:rsidRPr="00E219A7">
        <w:rPr>
          <w:rFonts w:ascii="Times New Roman" w:hAnsi="Times New Roman" w:cs="Times New Roman"/>
          <w:b/>
          <w:sz w:val="28"/>
          <w:szCs w:val="28"/>
        </w:rPr>
        <w:t xml:space="preserve">2) в статье 9 </w:t>
      </w:r>
      <w:r w:rsidRPr="00E219A7">
        <w:rPr>
          <w:rFonts w:ascii="Times New Roman" w:hAnsi="Times New Roman" w:cs="Times New Roman"/>
          <w:b/>
          <w:color w:val="000000"/>
          <w:sz w:val="28"/>
          <w:szCs w:val="28"/>
          <w:shd w:val="clear" w:color="auto" w:fill="FFFFFF"/>
        </w:rPr>
        <w:t>пункт 8 изложить в следующей редакции:</w:t>
      </w:r>
    </w:p>
    <w:p w:rsidR="00E219A7" w:rsidRPr="00E219A7" w:rsidRDefault="00E219A7" w:rsidP="00E219A7">
      <w:pPr>
        <w:pStyle w:val="a6"/>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E219A7" w:rsidRPr="00E219A7" w:rsidRDefault="00E219A7" w:rsidP="00E219A7">
      <w:pPr>
        <w:pStyle w:val="a6"/>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b/>
          <w:sz w:val="28"/>
          <w:szCs w:val="28"/>
        </w:rPr>
        <w:t xml:space="preserve">3) в статье 19 </w:t>
      </w:r>
      <w:r w:rsidRPr="00E219A7">
        <w:rPr>
          <w:rFonts w:ascii="Times New Roman" w:hAnsi="Times New Roman" w:cs="Times New Roman"/>
          <w:b/>
          <w:color w:val="000000"/>
          <w:sz w:val="28"/>
          <w:szCs w:val="28"/>
          <w:shd w:val="clear" w:color="auto" w:fill="FFFFFF"/>
        </w:rPr>
        <w:t>пункт 2 изложить в следующей редакции:</w:t>
      </w:r>
    </w:p>
    <w:p w:rsidR="00E219A7" w:rsidRPr="00E219A7" w:rsidRDefault="00E219A7" w:rsidP="00E219A7">
      <w:pPr>
        <w:pStyle w:val="a6"/>
        <w:spacing w:after="0" w:line="360" w:lineRule="auto"/>
        <w:ind w:left="0" w:firstLine="567"/>
        <w:jc w:val="both"/>
        <w:rPr>
          <w:rFonts w:ascii="Times New Roman" w:hAnsi="Times New Roman" w:cs="Times New Roman"/>
          <w:sz w:val="28"/>
          <w:szCs w:val="28"/>
        </w:rPr>
      </w:pPr>
      <w:r w:rsidRPr="00E219A7">
        <w:rPr>
          <w:rFonts w:ascii="Times New Roman" w:eastAsia="Calibri" w:hAnsi="Times New Roman" w:cs="Times New Roman"/>
          <w:sz w:val="24"/>
          <w:szCs w:val="24"/>
        </w:rPr>
        <w:t>«</w:t>
      </w:r>
      <w:r w:rsidRPr="00E219A7">
        <w:rPr>
          <w:rFonts w:ascii="Times New Roman" w:hAnsi="Times New Roman" w:cs="Times New Roman"/>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219A7" w:rsidRPr="00E219A7" w:rsidRDefault="00E219A7" w:rsidP="00E219A7">
      <w:pPr>
        <w:pStyle w:val="a6"/>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w:t>
      </w:r>
      <w:bookmarkStart w:id="0" w:name="_GoBack"/>
      <w:bookmarkEnd w:id="0"/>
      <w:r w:rsidRPr="00E219A7">
        <w:rPr>
          <w:rFonts w:ascii="Times New Roman" w:hAnsi="Times New Roman" w:cs="Times New Roman"/>
          <w:sz w:val="28"/>
          <w:szCs w:val="28"/>
        </w:rPr>
        <w:t>ципального района изменений;</w:t>
      </w:r>
    </w:p>
    <w:p w:rsidR="00E219A7" w:rsidRPr="00E219A7" w:rsidRDefault="00E219A7" w:rsidP="00E219A7">
      <w:pPr>
        <w:pStyle w:val="a6"/>
        <w:keepNext/>
        <w:keepLines/>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lastRenderedPageBreak/>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219A7">
        <w:rPr>
          <w:rFonts w:ascii="Times New Roman" w:hAnsi="Times New Roman" w:cs="Times New Roman"/>
          <w:sz w:val="28"/>
          <w:szCs w:val="28"/>
        </w:rPr>
        <w:t>приаэродромной</w:t>
      </w:r>
      <w:proofErr w:type="spellEnd"/>
      <w:r w:rsidRPr="00E219A7">
        <w:rPr>
          <w:rFonts w:ascii="Times New Roman" w:hAnsi="Times New Roman" w:cs="Times New Roman"/>
          <w:sz w:val="28"/>
          <w:szCs w:val="28"/>
        </w:rPr>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E219A7" w:rsidRPr="00E219A7" w:rsidRDefault="00E219A7" w:rsidP="00E219A7">
      <w:pPr>
        <w:pStyle w:val="a6"/>
        <w:keepNext/>
        <w:keepLines/>
        <w:suppressAutoHyphens/>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E219A7" w:rsidRPr="00E219A7" w:rsidRDefault="00E219A7" w:rsidP="00E219A7">
      <w:pPr>
        <w:pStyle w:val="a6"/>
        <w:keepNext/>
        <w:keepLines/>
        <w:suppressAutoHyphens/>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219A7" w:rsidRPr="00E219A7" w:rsidRDefault="00E219A7" w:rsidP="00E219A7">
      <w:pPr>
        <w:pStyle w:val="a6"/>
        <w:keepNext/>
        <w:keepLines/>
        <w:suppressAutoHyphens/>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219A7" w:rsidRPr="00E219A7" w:rsidRDefault="00E219A7" w:rsidP="00E219A7">
      <w:pPr>
        <w:pStyle w:val="a6"/>
        <w:keepNext/>
        <w:keepLines/>
        <w:suppressAutoHyphens/>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219A7" w:rsidRPr="00E219A7" w:rsidRDefault="00E219A7" w:rsidP="00E219A7">
      <w:pPr>
        <w:pStyle w:val="a6"/>
        <w:keepNext/>
        <w:keepLines/>
        <w:suppressAutoHyphens/>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6) принятие решения о комплексном развитии территории;</w:t>
      </w:r>
    </w:p>
    <w:p w:rsidR="00E219A7" w:rsidRPr="00E219A7" w:rsidRDefault="00E219A7" w:rsidP="00E219A7">
      <w:pPr>
        <w:pStyle w:val="a6"/>
        <w:keepNext/>
        <w:keepLines/>
        <w:suppressAutoHyphens/>
        <w:spacing w:after="0" w:line="360" w:lineRule="auto"/>
        <w:ind w:left="0" w:firstLine="567"/>
        <w:jc w:val="both"/>
        <w:rPr>
          <w:rFonts w:ascii="Times New Roman" w:hAnsi="Times New Roman" w:cs="Times New Roman"/>
          <w:sz w:val="28"/>
          <w:szCs w:val="28"/>
        </w:rPr>
      </w:pPr>
      <w:r w:rsidRPr="00E219A7">
        <w:rPr>
          <w:rFonts w:ascii="Times New Roman" w:hAnsi="Times New Roman" w:cs="Times New Roman"/>
          <w:sz w:val="28"/>
          <w:szCs w:val="28"/>
        </w:rPr>
        <w:t xml:space="preserve">7) обнаружение мест </w:t>
      </w:r>
      <w:proofErr w:type="gramStart"/>
      <w:r w:rsidRPr="00E219A7">
        <w:rPr>
          <w:rFonts w:ascii="Times New Roman" w:hAnsi="Times New Roman" w:cs="Times New Roman"/>
          <w:sz w:val="28"/>
          <w:szCs w:val="28"/>
        </w:rPr>
        <w:t>захоронений</w:t>
      </w:r>
      <w:proofErr w:type="gramEnd"/>
      <w:r w:rsidRPr="00E219A7">
        <w:rPr>
          <w:rFonts w:ascii="Times New Roman" w:hAnsi="Times New Roman" w:cs="Times New Roman"/>
          <w:sz w:val="28"/>
          <w:szCs w:val="28"/>
        </w:rPr>
        <w:t xml:space="preserve"> погибших при защите Отечества, расположенных в границах муниципальных образований.».</w:t>
      </w:r>
    </w:p>
    <w:p w:rsidR="00E219A7" w:rsidRPr="00E219A7" w:rsidRDefault="00E219A7" w:rsidP="00E219A7">
      <w:pPr>
        <w:pStyle w:val="ConsPlusNormal"/>
        <w:keepNext/>
        <w:keepLines/>
        <w:widowControl/>
        <w:suppressAutoHyphens/>
        <w:spacing w:line="360" w:lineRule="auto"/>
        <w:ind w:firstLine="567"/>
        <w:jc w:val="both"/>
        <w:rPr>
          <w:b/>
          <w:sz w:val="28"/>
          <w:szCs w:val="28"/>
        </w:rPr>
      </w:pPr>
      <w:r w:rsidRPr="00E219A7">
        <w:rPr>
          <w:b/>
          <w:sz w:val="28"/>
          <w:szCs w:val="28"/>
        </w:rPr>
        <w:lastRenderedPageBreak/>
        <w:t xml:space="preserve">4) в статье 19 </w:t>
      </w:r>
      <w:r w:rsidRPr="00E219A7">
        <w:rPr>
          <w:b/>
          <w:color w:val="000000"/>
          <w:sz w:val="28"/>
          <w:szCs w:val="28"/>
          <w:shd w:val="clear" w:color="auto" w:fill="FFFFFF"/>
        </w:rPr>
        <w:t>пункт 8:</w:t>
      </w:r>
    </w:p>
    <w:p w:rsidR="00E219A7" w:rsidRPr="00E219A7" w:rsidRDefault="00E219A7" w:rsidP="00E219A7">
      <w:pPr>
        <w:pStyle w:val="ConsPlusNormal"/>
        <w:keepNext/>
        <w:keepLines/>
        <w:widowControl/>
        <w:suppressAutoHyphens/>
        <w:spacing w:line="360" w:lineRule="auto"/>
        <w:ind w:firstLine="567"/>
        <w:jc w:val="both"/>
        <w:rPr>
          <w:sz w:val="28"/>
          <w:szCs w:val="28"/>
        </w:rPr>
      </w:pPr>
      <w:r w:rsidRPr="00E219A7">
        <w:rPr>
          <w:sz w:val="28"/>
          <w:szCs w:val="28"/>
        </w:rPr>
        <w:t>После слов «объектов культурного наследия» дополнить словами «границ населенных пунктов».</w:t>
      </w:r>
    </w:p>
    <w:p w:rsidR="00E219A7" w:rsidRDefault="00E219A7" w:rsidP="009B6E86">
      <w:pPr>
        <w:rPr>
          <w:rFonts w:ascii="Times New Roman" w:hAnsi="Times New Roman" w:cs="Times New Roman"/>
          <w:sz w:val="28"/>
          <w:szCs w:val="28"/>
        </w:rPr>
      </w:pPr>
    </w:p>
    <w:p w:rsidR="009B6E86" w:rsidRDefault="009B6E86" w:rsidP="009B6E86">
      <w:pPr>
        <w:rPr>
          <w:rFonts w:ascii="Times New Roman" w:hAnsi="Times New Roman" w:cs="Times New Roman"/>
          <w:sz w:val="28"/>
          <w:szCs w:val="28"/>
        </w:rPr>
      </w:pPr>
      <w:r>
        <w:rPr>
          <w:rFonts w:ascii="Times New Roman" w:hAnsi="Times New Roman" w:cs="Times New Roman"/>
          <w:sz w:val="28"/>
          <w:szCs w:val="28"/>
        </w:rPr>
        <w:t xml:space="preserve">Приложение: Протокол публичных слушаний от </w:t>
      </w:r>
      <w:r w:rsidR="00E219A7">
        <w:rPr>
          <w:rFonts w:ascii="Times New Roman" w:hAnsi="Times New Roman" w:cs="Times New Roman"/>
          <w:sz w:val="28"/>
          <w:szCs w:val="28"/>
        </w:rPr>
        <w:t>11.12</w:t>
      </w:r>
      <w:r w:rsidR="003E64B9">
        <w:rPr>
          <w:rFonts w:ascii="Times New Roman" w:hAnsi="Times New Roman" w:cs="Times New Roman"/>
          <w:sz w:val="28"/>
          <w:szCs w:val="28"/>
        </w:rPr>
        <w:t>.2023г.</w:t>
      </w:r>
    </w:p>
    <w:p w:rsidR="007F5D74" w:rsidRDefault="007F5D74" w:rsidP="007F5D74">
      <w:pPr>
        <w:jc w:val="both"/>
        <w:rPr>
          <w:rFonts w:ascii="Times New Roman" w:hAnsi="Times New Roman" w:cs="Times New Roman"/>
          <w:sz w:val="28"/>
          <w:szCs w:val="28"/>
        </w:rPr>
      </w:pPr>
    </w:p>
    <w:p w:rsidR="007F5D74" w:rsidRPr="007F5D74" w:rsidRDefault="007F5D74" w:rsidP="007F5D74">
      <w:pPr>
        <w:jc w:val="both"/>
        <w:rPr>
          <w:rFonts w:ascii="Times New Roman" w:hAnsi="Times New Roman" w:cs="Times New Roman"/>
          <w:b/>
          <w:sz w:val="28"/>
          <w:szCs w:val="28"/>
        </w:rPr>
      </w:pPr>
      <w:proofErr w:type="gramStart"/>
      <w:r w:rsidRPr="007F5D74">
        <w:rPr>
          <w:rFonts w:ascii="Times New Roman" w:hAnsi="Times New Roman" w:cs="Times New Roman"/>
          <w:b/>
          <w:sz w:val="28"/>
          <w:szCs w:val="28"/>
        </w:rPr>
        <w:t xml:space="preserve">Председатель:   </w:t>
      </w:r>
      <w:proofErr w:type="gramEnd"/>
      <w:r w:rsidRPr="007F5D74">
        <w:rPr>
          <w:rFonts w:ascii="Times New Roman" w:hAnsi="Times New Roman" w:cs="Times New Roman"/>
          <w:b/>
          <w:sz w:val="28"/>
          <w:szCs w:val="28"/>
        </w:rPr>
        <w:t xml:space="preserve">                                                                        И.К. Свистунов</w:t>
      </w:r>
    </w:p>
    <w:p w:rsidR="009B6E86" w:rsidRPr="007F5D74" w:rsidRDefault="007F5D74" w:rsidP="007F5D74">
      <w:pPr>
        <w:jc w:val="both"/>
        <w:rPr>
          <w:rFonts w:ascii="Times New Roman" w:hAnsi="Times New Roman" w:cs="Times New Roman"/>
          <w:b/>
          <w:sz w:val="28"/>
          <w:szCs w:val="28"/>
        </w:rPr>
      </w:pPr>
      <w:r w:rsidRPr="007F5D74">
        <w:rPr>
          <w:rFonts w:ascii="Times New Roman" w:hAnsi="Times New Roman" w:cs="Times New Roman"/>
          <w:b/>
          <w:sz w:val="28"/>
          <w:szCs w:val="28"/>
        </w:rPr>
        <w:t xml:space="preserve">Секретарь                                                                                  В.В. </w:t>
      </w:r>
      <w:proofErr w:type="spellStart"/>
      <w:r w:rsidRPr="007F5D74">
        <w:rPr>
          <w:rFonts w:ascii="Times New Roman" w:hAnsi="Times New Roman" w:cs="Times New Roman"/>
          <w:b/>
          <w:sz w:val="28"/>
          <w:szCs w:val="28"/>
        </w:rPr>
        <w:t>Увакина</w:t>
      </w:r>
      <w:proofErr w:type="spellEnd"/>
    </w:p>
    <w:p w:rsidR="002B1AF9" w:rsidRPr="007F5D74" w:rsidRDefault="009B6E86" w:rsidP="007F5D74">
      <w:pPr>
        <w:tabs>
          <w:tab w:val="left" w:pos="1050"/>
        </w:tabs>
        <w:rPr>
          <w:rFonts w:ascii="Times New Roman" w:hAnsi="Times New Roman" w:cs="Times New Roman"/>
          <w:sz w:val="28"/>
          <w:szCs w:val="28"/>
        </w:rPr>
      </w:pPr>
      <w:r>
        <w:rPr>
          <w:rFonts w:ascii="Times New Roman" w:hAnsi="Times New Roman" w:cs="Times New Roman"/>
          <w:sz w:val="28"/>
          <w:szCs w:val="28"/>
        </w:rPr>
        <w:tab/>
      </w:r>
    </w:p>
    <w:sectPr w:rsidR="002B1AF9" w:rsidRPr="007F5D74" w:rsidSect="00E219A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ABD"/>
    <w:multiLevelType w:val="hybridMultilevel"/>
    <w:tmpl w:val="FDCC2FFC"/>
    <w:lvl w:ilvl="0" w:tplc="9BEC1E7E">
      <w:start w:val="1"/>
      <w:numFmt w:val="decimal"/>
      <w:lvlText w:val="%1."/>
      <w:lvlJc w:val="left"/>
      <w:pPr>
        <w:ind w:left="5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A38C0"/>
    <w:multiLevelType w:val="hybridMultilevel"/>
    <w:tmpl w:val="98C8D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C61226"/>
    <w:multiLevelType w:val="hybridMultilevel"/>
    <w:tmpl w:val="C0C82AFA"/>
    <w:lvl w:ilvl="0" w:tplc="C904521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9593876"/>
    <w:multiLevelType w:val="hybridMultilevel"/>
    <w:tmpl w:val="E882567A"/>
    <w:lvl w:ilvl="0" w:tplc="C8F88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86"/>
    <w:rsid w:val="001E6480"/>
    <w:rsid w:val="002B1AF9"/>
    <w:rsid w:val="003E64B9"/>
    <w:rsid w:val="007D285C"/>
    <w:rsid w:val="007F5D74"/>
    <w:rsid w:val="009B6E86"/>
    <w:rsid w:val="009C2B77"/>
    <w:rsid w:val="00E11B2C"/>
    <w:rsid w:val="00E219A7"/>
    <w:rsid w:val="00E4412D"/>
    <w:rsid w:val="00E7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0F86"/>
  <w15:docId w15:val="{B006D106-6043-4B13-B5A4-9E8B5EF2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E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B6E86"/>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semiHidden/>
    <w:rsid w:val="009B6E86"/>
    <w:rPr>
      <w:rFonts w:ascii="Times New Roman" w:eastAsia="Times New Roman" w:hAnsi="Times New Roman" w:cs="Times New Roman"/>
      <w:sz w:val="20"/>
      <w:szCs w:val="20"/>
      <w:lang w:eastAsia="ru-RU"/>
    </w:rPr>
  </w:style>
  <w:style w:type="character" w:styleId="a5">
    <w:name w:val="Hyperlink"/>
    <w:basedOn w:val="a0"/>
    <w:rsid w:val="009B6E86"/>
    <w:rPr>
      <w:rFonts w:cs="Times New Roman"/>
      <w:color w:val="0000FF"/>
      <w:u w:val="single"/>
    </w:rPr>
  </w:style>
  <w:style w:type="paragraph" w:styleId="a6">
    <w:name w:val="List Paragraph"/>
    <w:aliases w:val="Ненумерованный список,it_List1,Заголовок_3,ПАРАГРАФ,List Paragraph"/>
    <w:basedOn w:val="a"/>
    <w:link w:val="a7"/>
    <w:uiPriority w:val="34"/>
    <w:qFormat/>
    <w:rsid w:val="007F5D74"/>
    <w:pPr>
      <w:ind w:left="720"/>
      <w:contextualSpacing/>
    </w:pPr>
  </w:style>
  <w:style w:type="paragraph" w:styleId="a8">
    <w:name w:val="Balloon Text"/>
    <w:basedOn w:val="a"/>
    <w:link w:val="a9"/>
    <w:uiPriority w:val="99"/>
    <w:semiHidden/>
    <w:unhideWhenUsed/>
    <w:rsid w:val="007F5D7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F5D74"/>
    <w:rPr>
      <w:rFonts w:ascii="Segoe UI" w:hAnsi="Segoe UI" w:cs="Segoe UI"/>
      <w:sz w:val="18"/>
      <w:szCs w:val="18"/>
    </w:rPr>
  </w:style>
  <w:style w:type="character" w:customStyle="1" w:styleId="a7">
    <w:name w:val="Абзац списка Знак"/>
    <w:aliases w:val="Ненумерованный список Знак,it_List1 Знак,Заголовок_3 Знак,ПАРАГРАФ Знак,List Paragraph Знак"/>
    <w:link w:val="a6"/>
    <w:uiPriority w:val="34"/>
    <w:qFormat/>
    <w:rsid w:val="00E219A7"/>
  </w:style>
  <w:style w:type="paragraph" w:customStyle="1" w:styleId="5">
    <w:name w:val="5_текст"/>
    <w:basedOn w:val="a3"/>
    <w:link w:val="50"/>
    <w:qFormat/>
    <w:rsid w:val="00E219A7"/>
    <w:pPr>
      <w:suppressAutoHyphens/>
      <w:spacing w:after="0"/>
      <w:ind w:firstLine="720"/>
      <w:jc w:val="both"/>
    </w:pPr>
    <w:rPr>
      <w:rFonts w:eastAsia="Calibri"/>
      <w:sz w:val="24"/>
      <w:szCs w:val="24"/>
      <w:lang w:eastAsia="en-US"/>
    </w:rPr>
  </w:style>
  <w:style w:type="character" w:customStyle="1" w:styleId="50">
    <w:name w:val="5_текст Знак"/>
    <w:link w:val="5"/>
    <w:rsid w:val="00E219A7"/>
    <w:rPr>
      <w:rFonts w:ascii="Times New Roman" w:eastAsia="Calibri" w:hAnsi="Times New Roman" w:cs="Times New Roman"/>
      <w:sz w:val="24"/>
      <w:szCs w:val="24"/>
    </w:rPr>
  </w:style>
  <w:style w:type="paragraph" w:customStyle="1" w:styleId="ConsPlusNormal">
    <w:name w:val="ConsPlusNormal"/>
    <w:rsid w:val="00E219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Subtitle"/>
    <w:basedOn w:val="a"/>
    <w:link w:val="ab"/>
    <w:qFormat/>
    <w:rsid w:val="00E219A7"/>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E219A7"/>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ksubaye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USER14</cp:lastModifiedBy>
  <cp:revision>4</cp:revision>
  <cp:lastPrinted>2023-12-05T13:06:00Z</cp:lastPrinted>
  <dcterms:created xsi:type="dcterms:W3CDTF">2023-05-18T06:23:00Z</dcterms:created>
  <dcterms:modified xsi:type="dcterms:W3CDTF">2023-12-05T13:09:00Z</dcterms:modified>
</cp:coreProperties>
</file>